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A472" w14:textId="77777777" w:rsidR="008B0628" w:rsidRPr="008B0628" w:rsidRDefault="008B0628" w:rsidP="008B0628">
      <w:r w:rsidRPr="008B0628">
        <w:rPr>
          <w:b/>
          <w:bCs/>
        </w:rPr>
        <w:t>Secretary to the Board of Directors</w:t>
      </w:r>
      <w:r w:rsidRPr="008B0628">
        <w:t> </w:t>
      </w:r>
    </w:p>
    <w:p w14:paraId="30067F82" w14:textId="20F24E02" w:rsidR="008B0628" w:rsidRPr="008B0628" w:rsidRDefault="008B0628" w:rsidP="008B0628">
      <w:r w:rsidRPr="008B0628">
        <w:drawing>
          <wp:inline distT="0" distB="0" distL="0" distR="0" wp14:anchorId="07283878" wp14:editId="6DE5B8E0">
            <wp:extent cx="9525" cy="9525"/>
            <wp:effectExtent l="0" t="0" r="0" b="0"/>
            <wp:docPr id="1871272837" name="Picture 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28">
        <w:rPr>
          <w:b/>
          <w:bCs/>
        </w:rPr>
        <w:t>Position Overview</w:t>
      </w:r>
      <w:r w:rsidRPr="008B0628">
        <w:t> </w:t>
      </w:r>
    </w:p>
    <w:p w14:paraId="04566CC1" w14:textId="77777777" w:rsidR="008B0628" w:rsidRPr="008B0628" w:rsidRDefault="008B0628" w:rsidP="008B0628">
      <w:r w:rsidRPr="008B0628">
        <w:t>The Secretary serves as a key officer of the Board of Directors, ensuring that the organization’s governance records are accurate, transparent, and compliant with the bylaws of the Bow Valley SPCA and the </w:t>
      </w:r>
      <w:r w:rsidRPr="008B0628">
        <w:rPr>
          <w:i/>
          <w:iCs/>
        </w:rPr>
        <w:t>Alberta Societies Act</w:t>
      </w:r>
      <w:r w:rsidRPr="008B0628">
        <w:t>. This role provides the administrative support necessary for strategic decision-making and organizational accountability. As a member of the Board, the Secretary also shares the collective fiduciary responsibility for the organization’s financial health and strategic direction. </w:t>
      </w:r>
    </w:p>
    <w:p w14:paraId="0296E961" w14:textId="0071CB22" w:rsidR="008B0628" w:rsidRPr="008B0628" w:rsidRDefault="008B0628" w:rsidP="008B0628">
      <w:r w:rsidRPr="008B0628">
        <w:drawing>
          <wp:inline distT="0" distB="0" distL="0" distR="0" wp14:anchorId="2D0B0F03" wp14:editId="7E7C450C">
            <wp:extent cx="9525" cy="9525"/>
            <wp:effectExtent l="0" t="0" r="0" b="0"/>
            <wp:docPr id="1237669390" name="Picture 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28">
        <w:t> </w:t>
      </w:r>
      <w:r w:rsidRPr="008B0628">
        <w:rPr>
          <w:b/>
          <w:bCs/>
        </w:rPr>
        <w:t>Key Responsibilities</w:t>
      </w:r>
      <w:r w:rsidRPr="008B0628">
        <w:t> </w:t>
      </w:r>
    </w:p>
    <w:p w14:paraId="7283E9BB" w14:textId="77777777" w:rsidR="008B0628" w:rsidRPr="008B0628" w:rsidRDefault="008B0628" w:rsidP="008B0628">
      <w:r w:rsidRPr="008B0628">
        <w:rPr>
          <w:b/>
          <w:bCs/>
        </w:rPr>
        <w:t>1. Records Management &amp; Documentation</w:t>
      </w:r>
      <w:r w:rsidRPr="008B0628">
        <w:t> </w:t>
      </w:r>
    </w:p>
    <w:p w14:paraId="49AA8D51" w14:textId="77777777" w:rsidR="008B0628" w:rsidRPr="008B0628" w:rsidRDefault="008B0628" w:rsidP="008B0628">
      <w:pPr>
        <w:numPr>
          <w:ilvl w:val="0"/>
          <w:numId w:val="6"/>
        </w:numPr>
      </w:pPr>
      <w:r w:rsidRPr="008B0628">
        <w:rPr>
          <w:b/>
          <w:bCs/>
        </w:rPr>
        <w:t>Minutes:</w:t>
      </w:r>
      <w:r w:rsidRPr="008B0628">
        <w:t> Record, prepare, and distribute accurate minutes for all Board of Directors meetings and the Annual General Meeting (AGM). </w:t>
      </w:r>
    </w:p>
    <w:p w14:paraId="2EFC39DD" w14:textId="77777777" w:rsidR="008B0628" w:rsidRPr="008B0628" w:rsidRDefault="008B0628" w:rsidP="008B0628">
      <w:pPr>
        <w:numPr>
          <w:ilvl w:val="0"/>
          <w:numId w:val="6"/>
        </w:numPr>
      </w:pPr>
      <w:r w:rsidRPr="008B0628">
        <w:rPr>
          <w:b/>
          <w:bCs/>
        </w:rPr>
        <w:t>Archiving:</w:t>
      </w:r>
      <w:r w:rsidRPr="008B0628">
        <w:t> Maintain the official records of the Society, including the seal, letters patent, and past meeting minutes. </w:t>
      </w:r>
    </w:p>
    <w:p w14:paraId="1D449A2B" w14:textId="77777777" w:rsidR="008B0628" w:rsidRPr="008B0628" w:rsidRDefault="008B0628" w:rsidP="008B0628">
      <w:pPr>
        <w:numPr>
          <w:ilvl w:val="0"/>
          <w:numId w:val="6"/>
        </w:numPr>
      </w:pPr>
      <w:r w:rsidRPr="008B0628">
        <w:rPr>
          <w:b/>
          <w:bCs/>
        </w:rPr>
        <w:t>Board Manual:</w:t>
      </w:r>
      <w:r w:rsidRPr="008B0628">
        <w:t> Ensure the Board Policy Manual and Orientation materials are kept up-to-date. </w:t>
      </w:r>
    </w:p>
    <w:p w14:paraId="6BDB3704" w14:textId="77777777" w:rsidR="008B0628" w:rsidRPr="008B0628" w:rsidRDefault="008B0628" w:rsidP="008B0628">
      <w:r w:rsidRPr="008B0628">
        <w:rPr>
          <w:b/>
          <w:bCs/>
        </w:rPr>
        <w:t>2. Governance &amp; Compliance</w:t>
      </w:r>
      <w:r w:rsidRPr="008B0628">
        <w:t> </w:t>
      </w:r>
    </w:p>
    <w:p w14:paraId="53DA74A9" w14:textId="77777777" w:rsidR="008B0628" w:rsidRPr="008B0628" w:rsidRDefault="008B0628" w:rsidP="008B0628">
      <w:pPr>
        <w:numPr>
          <w:ilvl w:val="0"/>
          <w:numId w:val="7"/>
        </w:numPr>
      </w:pPr>
      <w:r w:rsidRPr="008B0628">
        <w:rPr>
          <w:b/>
          <w:bCs/>
        </w:rPr>
        <w:t>Corporate Filings:</w:t>
      </w:r>
      <w:r w:rsidRPr="008B0628">
        <w:t> Ensure all required annual returns and changes to the Board of Directors are filed promptly with Alberta Corporate Registry. </w:t>
      </w:r>
    </w:p>
    <w:p w14:paraId="7EBA59EC" w14:textId="77777777" w:rsidR="008B0628" w:rsidRPr="008B0628" w:rsidRDefault="008B0628" w:rsidP="008B0628">
      <w:pPr>
        <w:numPr>
          <w:ilvl w:val="0"/>
          <w:numId w:val="7"/>
        </w:numPr>
      </w:pPr>
      <w:r w:rsidRPr="008B0628">
        <w:rPr>
          <w:b/>
          <w:bCs/>
        </w:rPr>
        <w:t>Bylaw Oversight:</w:t>
      </w:r>
      <w:r w:rsidRPr="008B0628">
        <w:t> Act as a resource for the Board regarding the Society's bylaws and parliamentary procedures (e.g., Robert’s Rules of Order) during meetings. </w:t>
      </w:r>
    </w:p>
    <w:p w14:paraId="4E18AD77" w14:textId="77777777" w:rsidR="008B0628" w:rsidRPr="008B0628" w:rsidRDefault="008B0628" w:rsidP="008B0628">
      <w:pPr>
        <w:numPr>
          <w:ilvl w:val="0"/>
          <w:numId w:val="7"/>
        </w:numPr>
      </w:pPr>
      <w:r w:rsidRPr="008B0628">
        <w:rPr>
          <w:b/>
          <w:bCs/>
        </w:rPr>
        <w:t>Meeting Notices:</w:t>
      </w:r>
      <w:r w:rsidRPr="008B0628">
        <w:t> Coordinate and send formal notices for all Board meetings and the AGM in accordance with statutory requirements. </w:t>
      </w:r>
    </w:p>
    <w:p w14:paraId="23C39C74" w14:textId="77777777" w:rsidR="008B0628" w:rsidRPr="008B0628" w:rsidRDefault="008B0628" w:rsidP="008B0628">
      <w:r w:rsidRPr="008B0628">
        <w:t> </w:t>
      </w:r>
    </w:p>
    <w:p w14:paraId="2255C909" w14:textId="77777777" w:rsidR="008B0628" w:rsidRPr="008B0628" w:rsidRDefault="008B0628" w:rsidP="008B0628">
      <w:r w:rsidRPr="008B0628">
        <w:t> </w:t>
      </w:r>
      <w:r w:rsidRPr="008B0628">
        <w:rPr>
          <w:b/>
          <w:bCs/>
        </w:rPr>
        <w:t>3. Communication &amp; Coordination</w:t>
      </w:r>
      <w:r w:rsidRPr="008B0628">
        <w:t> </w:t>
      </w:r>
    </w:p>
    <w:p w14:paraId="500E2F44" w14:textId="77777777" w:rsidR="008B0628" w:rsidRPr="008B0628" w:rsidRDefault="008B0628" w:rsidP="008B0628">
      <w:pPr>
        <w:numPr>
          <w:ilvl w:val="0"/>
          <w:numId w:val="8"/>
        </w:numPr>
      </w:pPr>
      <w:r w:rsidRPr="008B0628">
        <w:rPr>
          <w:b/>
          <w:bCs/>
        </w:rPr>
        <w:t>Agenda Management:</w:t>
      </w:r>
      <w:r w:rsidRPr="008B0628">
        <w:t> Work closely with the Board Chair to develop and distribute meeting agendas and supporting documents (Board Packs). </w:t>
      </w:r>
    </w:p>
    <w:p w14:paraId="4B382B1B" w14:textId="77777777" w:rsidR="008B0628" w:rsidRPr="008B0628" w:rsidRDefault="008B0628" w:rsidP="008B0628">
      <w:pPr>
        <w:numPr>
          <w:ilvl w:val="0"/>
          <w:numId w:val="8"/>
        </w:numPr>
      </w:pPr>
      <w:r w:rsidRPr="008B0628">
        <w:rPr>
          <w:b/>
          <w:bCs/>
        </w:rPr>
        <w:t>Correspondence:</w:t>
      </w:r>
      <w:r w:rsidRPr="008B0628">
        <w:t> Manage official Board correspondence and maintain the current list of Society members and their contact information. </w:t>
      </w:r>
    </w:p>
    <w:p w14:paraId="44DA77C3" w14:textId="77777777" w:rsidR="008B0628" w:rsidRPr="008B0628" w:rsidRDefault="008B0628" w:rsidP="008B0628"/>
    <w:p w14:paraId="0C313C39" w14:textId="0D07BC0E" w:rsidR="008B0628" w:rsidRPr="008B0628" w:rsidRDefault="008B0628" w:rsidP="008B0628">
      <w:r w:rsidRPr="008B0628">
        <w:lastRenderedPageBreak/>
        <w:drawing>
          <wp:inline distT="0" distB="0" distL="0" distR="0" wp14:anchorId="1C4BC181" wp14:editId="6B393734">
            <wp:extent cx="9525" cy="9525"/>
            <wp:effectExtent l="0" t="0" r="0" b="0"/>
            <wp:docPr id="1818154806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28">
        <w:rPr>
          <w:b/>
          <w:bCs/>
        </w:rPr>
        <w:t>Qualifications &amp; Skills</w:t>
      </w:r>
      <w:r w:rsidRPr="008B0628">
        <w:t> </w:t>
      </w:r>
    </w:p>
    <w:p w14:paraId="57E01C04" w14:textId="77777777" w:rsidR="008B0628" w:rsidRPr="008B0628" w:rsidRDefault="008B0628" w:rsidP="008B0628">
      <w:pPr>
        <w:numPr>
          <w:ilvl w:val="0"/>
          <w:numId w:val="9"/>
        </w:numPr>
      </w:pPr>
      <w:r w:rsidRPr="008B0628">
        <w:rPr>
          <w:b/>
          <w:bCs/>
        </w:rPr>
        <w:t>Organizational Excellence:</w:t>
      </w:r>
      <w:r w:rsidRPr="008B0628">
        <w:t> Exceptional attention to detail and the ability to manage complex documents and filing systems. </w:t>
      </w:r>
    </w:p>
    <w:p w14:paraId="4B9F9FF7" w14:textId="77777777" w:rsidR="008B0628" w:rsidRPr="008B0628" w:rsidRDefault="008B0628" w:rsidP="008B0628">
      <w:pPr>
        <w:numPr>
          <w:ilvl w:val="0"/>
          <w:numId w:val="9"/>
        </w:numPr>
      </w:pPr>
      <w:r w:rsidRPr="008B0628">
        <w:rPr>
          <w:b/>
          <w:bCs/>
        </w:rPr>
        <w:t>Writing Proficiency:</w:t>
      </w:r>
      <w:r w:rsidRPr="008B0628">
        <w:t> Ability to synthesize complex discussions into clear, concise, and objective meeting minutes. </w:t>
      </w:r>
    </w:p>
    <w:p w14:paraId="45C8B0C1" w14:textId="77777777" w:rsidR="008B0628" w:rsidRPr="008B0628" w:rsidRDefault="008B0628" w:rsidP="008B0628">
      <w:pPr>
        <w:numPr>
          <w:ilvl w:val="0"/>
          <w:numId w:val="9"/>
        </w:numPr>
      </w:pPr>
      <w:r w:rsidRPr="008B0628">
        <w:rPr>
          <w:b/>
          <w:bCs/>
        </w:rPr>
        <w:t>Integrity:</w:t>
      </w:r>
      <w:r w:rsidRPr="008B0628">
        <w:t> High level of discretion and the ability to handle sensitive information regarding animal welfare operations and personnel. </w:t>
      </w:r>
    </w:p>
    <w:p w14:paraId="3F31B6C7" w14:textId="77777777" w:rsidR="008B0628" w:rsidRPr="008B0628" w:rsidRDefault="008B0628" w:rsidP="008B0628">
      <w:pPr>
        <w:numPr>
          <w:ilvl w:val="0"/>
          <w:numId w:val="9"/>
        </w:numPr>
      </w:pPr>
      <w:r w:rsidRPr="008B0628">
        <w:rPr>
          <w:b/>
          <w:bCs/>
        </w:rPr>
        <w:t>Commitment:</w:t>
      </w:r>
      <w:r w:rsidRPr="008B0628">
        <w:t> A passion for the Bow Valley SPCA’s mission and a willingness to commit to monthly board meetings and committee work. </w:t>
      </w:r>
    </w:p>
    <w:p w14:paraId="713DC1E3" w14:textId="77777777" w:rsidR="008B0628" w:rsidRPr="008B0628" w:rsidRDefault="008B0628" w:rsidP="008B0628">
      <w:pPr>
        <w:numPr>
          <w:ilvl w:val="0"/>
          <w:numId w:val="9"/>
        </w:numPr>
      </w:pPr>
      <w:r w:rsidRPr="008B0628">
        <w:rPr>
          <w:b/>
          <w:bCs/>
        </w:rPr>
        <w:t>Tech Savvy:</w:t>
      </w:r>
      <w:r w:rsidRPr="008B0628">
        <w:t> Proficiency with digital tools (e.g., OneDrive, Microsoft 365, or specialized Board portals) for document sharing and storage. </w:t>
      </w:r>
    </w:p>
    <w:p w14:paraId="69441A3F" w14:textId="1C817779" w:rsidR="008B0628" w:rsidRPr="008B0628" w:rsidRDefault="008B0628" w:rsidP="008B0628">
      <w:r w:rsidRPr="008B0628">
        <w:drawing>
          <wp:inline distT="0" distB="0" distL="0" distR="0" wp14:anchorId="214B3C6B" wp14:editId="17225E1F">
            <wp:extent cx="9525" cy="9525"/>
            <wp:effectExtent l="0" t="0" r="0" b="0"/>
            <wp:docPr id="469013751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628">
        <w:t> </w:t>
      </w:r>
    </w:p>
    <w:p w14:paraId="74AFDB98" w14:textId="77777777" w:rsidR="008B0628" w:rsidRPr="008B0628" w:rsidRDefault="008B0628" w:rsidP="008B0628">
      <w:r w:rsidRPr="008B0628">
        <w:rPr>
          <w:b/>
          <w:bCs/>
        </w:rPr>
        <w:t>Time Commitment</w:t>
      </w:r>
      <w:r w:rsidRPr="008B0628">
        <w:t> </w:t>
      </w:r>
    </w:p>
    <w:p w14:paraId="198847F6" w14:textId="77777777" w:rsidR="008B0628" w:rsidRPr="008B0628" w:rsidRDefault="008B0628" w:rsidP="008B0628">
      <w:pPr>
        <w:numPr>
          <w:ilvl w:val="0"/>
          <w:numId w:val="10"/>
        </w:numPr>
      </w:pPr>
      <w:r w:rsidRPr="008B0628">
        <w:t>Attendance at monthly Board meetings (approximately 2–3 hours). </w:t>
      </w:r>
    </w:p>
    <w:p w14:paraId="1C3D7805" w14:textId="77777777" w:rsidR="008B0628" w:rsidRPr="008B0628" w:rsidRDefault="008B0628" w:rsidP="008B0628">
      <w:pPr>
        <w:numPr>
          <w:ilvl w:val="0"/>
          <w:numId w:val="10"/>
        </w:numPr>
      </w:pPr>
      <w:r w:rsidRPr="008B0628">
        <w:t>Administrative preparation and follow-up (approximately 2–3 hours per month). </w:t>
      </w:r>
    </w:p>
    <w:p w14:paraId="7D320E83" w14:textId="77777777" w:rsidR="008B0628" w:rsidRPr="008B0628" w:rsidRDefault="008B0628" w:rsidP="008B0628">
      <w:pPr>
        <w:numPr>
          <w:ilvl w:val="0"/>
          <w:numId w:val="10"/>
        </w:numPr>
      </w:pPr>
      <w:r w:rsidRPr="008B0628">
        <w:t>Participation in the Annual General Meeting and occasional committee work and strategic planning sessions. </w:t>
      </w:r>
    </w:p>
    <w:p w14:paraId="0463A85C" w14:textId="77777777" w:rsidR="008B0628" w:rsidRPr="008B0628" w:rsidRDefault="008B0628" w:rsidP="008B0628"/>
    <w:p w14:paraId="7E3E9321" w14:textId="77777777" w:rsidR="008B0628" w:rsidRPr="008B0628" w:rsidRDefault="008B0628" w:rsidP="008B0628">
      <w:r w:rsidRPr="008B0628">
        <w:t>If this is something that interests you, please submit an Expression of Interest to: deborah@bowvalleyspca.org. This advertisement will remain open until the position is filled. </w:t>
      </w:r>
    </w:p>
    <w:p w14:paraId="67D3DC52" w14:textId="77777777" w:rsidR="00087019" w:rsidRDefault="00087019"/>
    <w:sectPr w:rsidR="0008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539"/>
    <w:multiLevelType w:val="multilevel"/>
    <w:tmpl w:val="945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22047"/>
    <w:multiLevelType w:val="multilevel"/>
    <w:tmpl w:val="11D4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8393E"/>
    <w:multiLevelType w:val="multilevel"/>
    <w:tmpl w:val="807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A236B"/>
    <w:multiLevelType w:val="multilevel"/>
    <w:tmpl w:val="07DA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43819"/>
    <w:multiLevelType w:val="multilevel"/>
    <w:tmpl w:val="8BCC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32643"/>
    <w:multiLevelType w:val="multilevel"/>
    <w:tmpl w:val="397A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1349D"/>
    <w:multiLevelType w:val="multilevel"/>
    <w:tmpl w:val="4DC8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70FD0"/>
    <w:multiLevelType w:val="multilevel"/>
    <w:tmpl w:val="92F0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013D6"/>
    <w:multiLevelType w:val="multilevel"/>
    <w:tmpl w:val="517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40D7A"/>
    <w:multiLevelType w:val="multilevel"/>
    <w:tmpl w:val="7E16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380967">
    <w:abstractNumId w:val="9"/>
  </w:num>
  <w:num w:numId="2" w16cid:durableId="1943755359">
    <w:abstractNumId w:val="1"/>
  </w:num>
  <w:num w:numId="3" w16cid:durableId="1730768770">
    <w:abstractNumId w:val="4"/>
  </w:num>
  <w:num w:numId="4" w16cid:durableId="1083066812">
    <w:abstractNumId w:val="3"/>
  </w:num>
  <w:num w:numId="5" w16cid:durableId="38432521">
    <w:abstractNumId w:val="0"/>
  </w:num>
  <w:num w:numId="6" w16cid:durableId="303319902">
    <w:abstractNumId w:val="8"/>
  </w:num>
  <w:num w:numId="7" w16cid:durableId="944460900">
    <w:abstractNumId w:val="2"/>
  </w:num>
  <w:num w:numId="8" w16cid:durableId="327098527">
    <w:abstractNumId w:val="5"/>
  </w:num>
  <w:num w:numId="9" w16cid:durableId="1679650377">
    <w:abstractNumId w:val="6"/>
  </w:num>
  <w:num w:numId="10" w16cid:durableId="739861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28"/>
    <w:rsid w:val="00087019"/>
    <w:rsid w:val="000A5B72"/>
    <w:rsid w:val="00756F99"/>
    <w:rsid w:val="008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4404"/>
  <w15:chartTrackingRefBased/>
  <w15:docId w15:val="{AC436205-F336-4D1E-BB95-A3A26B24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2455</Characters>
  <Application>Microsoft Office Word</Application>
  <DocSecurity>0</DocSecurity>
  <Lines>51</Lines>
  <Paragraphs>26</Paragraphs>
  <ScaleCrop>false</ScaleCrop>
  <Company>BVSPCA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Platten</dc:creator>
  <cp:keywords/>
  <dc:description/>
  <cp:lastModifiedBy>Julie Platten</cp:lastModifiedBy>
  <cp:revision>2</cp:revision>
  <dcterms:created xsi:type="dcterms:W3CDTF">2026-03-31T15:49:00Z</dcterms:created>
  <dcterms:modified xsi:type="dcterms:W3CDTF">2026-03-31T15:50:00Z</dcterms:modified>
</cp:coreProperties>
</file>